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E84" w:rsidRDefault="00861E84" w:rsidP="00861E84">
      <w:pPr>
        <w:spacing w:after="0"/>
        <w:jc w:val="center"/>
        <w:rPr>
          <w:b/>
          <w:sz w:val="24"/>
          <w:szCs w:val="24"/>
          <w:shd w:val="clear" w:color="auto" w:fill="FFFFFF"/>
        </w:rPr>
      </w:pPr>
      <w:r>
        <w:rPr>
          <w:b/>
          <w:sz w:val="24"/>
          <w:szCs w:val="24"/>
          <w:shd w:val="clear" w:color="auto" w:fill="FFFFFF"/>
        </w:rPr>
        <w:t xml:space="preserve">КОДЕКС ПОСТАВЩИКА </w:t>
      </w:r>
    </w:p>
    <w:p w:rsidR="00861E84" w:rsidRDefault="00861E84" w:rsidP="00861E84">
      <w:pPr>
        <w:spacing w:after="0"/>
        <w:jc w:val="center"/>
        <w:rPr>
          <w:b/>
          <w:sz w:val="24"/>
          <w:szCs w:val="24"/>
          <w:shd w:val="clear" w:color="auto" w:fill="FFFFFF"/>
        </w:rPr>
      </w:pPr>
      <w:r>
        <w:rPr>
          <w:b/>
          <w:sz w:val="24"/>
          <w:szCs w:val="24"/>
          <w:shd w:val="clear" w:color="auto" w:fill="FFFFFF"/>
        </w:rPr>
        <w:t>АО «Энергосервис Волги»</w:t>
      </w:r>
    </w:p>
    <w:p w:rsidR="00861E84" w:rsidRDefault="00861E84" w:rsidP="00861E84">
      <w:pPr>
        <w:spacing w:after="0"/>
        <w:jc w:val="center"/>
        <w:rPr>
          <w:b/>
          <w:sz w:val="24"/>
          <w:szCs w:val="24"/>
          <w:shd w:val="clear" w:color="auto" w:fill="FFFFFF"/>
        </w:rPr>
      </w:pPr>
    </w:p>
    <w:p w:rsidR="00861E84" w:rsidRPr="00604893" w:rsidRDefault="00861E84" w:rsidP="00861E84">
      <w:pPr>
        <w:pStyle w:val="aa"/>
        <w:numPr>
          <w:ilvl w:val="0"/>
          <w:numId w:val="1"/>
        </w:numPr>
        <w:spacing w:after="0"/>
        <w:jc w:val="center"/>
        <w:rPr>
          <w:b/>
          <w:sz w:val="24"/>
          <w:szCs w:val="24"/>
          <w:shd w:val="clear" w:color="auto" w:fill="FFFFFF"/>
        </w:rPr>
      </w:pPr>
      <w:r w:rsidRPr="00604893">
        <w:rPr>
          <w:b/>
          <w:sz w:val="24"/>
          <w:szCs w:val="24"/>
          <w:shd w:val="clear" w:color="auto" w:fill="FFFFFF"/>
        </w:rPr>
        <w:t>Общие положения</w:t>
      </w:r>
    </w:p>
    <w:p w:rsidR="00861E84" w:rsidRPr="00604893" w:rsidRDefault="00861E84" w:rsidP="00861E84">
      <w:pPr>
        <w:pStyle w:val="aa"/>
        <w:spacing w:after="0"/>
        <w:rPr>
          <w:b/>
          <w:sz w:val="24"/>
          <w:szCs w:val="24"/>
          <w:shd w:val="clear" w:color="auto" w:fill="FFFFFF"/>
        </w:rPr>
      </w:pP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1.1.  Настоящий Кодекс поставщика АО «</w:t>
      </w:r>
      <w:r w:rsidRPr="009C205C">
        <w:rPr>
          <w:sz w:val="24"/>
          <w:szCs w:val="24"/>
          <w:shd w:val="clear" w:color="auto" w:fill="FFFFFF"/>
        </w:rPr>
        <w:t>Энергосервис Волги</w:t>
      </w:r>
      <w:r>
        <w:rPr>
          <w:sz w:val="24"/>
          <w:szCs w:val="24"/>
          <w:shd w:val="clear" w:color="auto" w:fill="FFFFFF"/>
        </w:rPr>
        <w:t>» (далее - Кодекс) устанавливает базовые рекомендации для поставщиков АО «</w:t>
      </w:r>
      <w:r w:rsidRPr="009C205C">
        <w:rPr>
          <w:sz w:val="24"/>
          <w:szCs w:val="24"/>
          <w:shd w:val="clear" w:color="auto" w:fill="FFFFFF"/>
        </w:rPr>
        <w:t>Энергосервис Волги</w:t>
      </w:r>
      <w:r>
        <w:rPr>
          <w:sz w:val="24"/>
          <w:szCs w:val="24"/>
          <w:shd w:val="clear" w:color="auto" w:fill="FFFFFF"/>
        </w:rPr>
        <w:t xml:space="preserve">» (далее - Общество) в части корпоративной и социальной ответственности. </w:t>
      </w: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1.2.  Кодекс разработан в соответствии с законодательством Российской Федерации</w:t>
      </w:r>
      <w:r w:rsidRPr="00B15CF0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              </w:t>
      </w:r>
      <w:r>
        <w:rPr>
          <w:sz w:val="24"/>
          <w:szCs w:val="24"/>
          <w:shd w:val="clear" w:color="auto" w:fill="FFFFFF"/>
        </w:rPr>
        <w:t xml:space="preserve">и </w:t>
      </w:r>
      <w:r w:rsidRPr="00FB4BAF">
        <w:rPr>
          <w:sz w:val="24"/>
          <w:szCs w:val="24"/>
          <w:shd w:val="clear" w:color="auto" w:fill="FFFFFF"/>
        </w:rPr>
        <w:t xml:space="preserve">документами </w:t>
      </w:r>
      <w:r>
        <w:rPr>
          <w:sz w:val="24"/>
          <w:szCs w:val="24"/>
          <w:shd w:val="clear" w:color="auto" w:fill="FFFFFF"/>
        </w:rPr>
        <w:t xml:space="preserve">Общества и </w:t>
      </w:r>
      <w:r w:rsidRPr="00FB4BAF">
        <w:rPr>
          <w:sz w:val="24"/>
          <w:szCs w:val="24"/>
          <w:shd w:val="clear" w:color="auto" w:fill="FFFFFF"/>
        </w:rPr>
        <w:t xml:space="preserve">ПАО «Россети», ПАО «Россети Волга», </w:t>
      </w:r>
      <w:r>
        <w:rPr>
          <w:sz w:val="24"/>
          <w:szCs w:val="24"/>
          <w:shd w:val="clear" w:color="auto" w:fill="FFFFFF"/>
        </w:rPr>
        <w:t xml:space="preserve">в том числе: </w:t>
      </w: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- Политикой в области устойчивого развития, утвержденной решением Совета директоров ПАО «Россети» от 14.04.2023 (протокол от 17.04.2023 № 615);  </w:t>
      </w: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 -  Политикой в области прав человека, утвержденной решением Совета директоров ПАО «Россети» от 03.02.2025 (протокол от 03.02.2025 № 674); </w:t>
      </w: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-  Экологической политикой, утвержденной решением Совета директоров </w:t>
      </w:r>
      <w:r w:rsidR="002C20BC">
        <w:rPr>
          <w:sz w:val="24"/>
          <w:szCs w:val="24"/>
          <w:shd w:val="clear" w:color="auto" w:fill="FFFFFF"/>
        </w:rPr>
        <w:t xml:space="preserve">                            </w:t>
      </w:r>
      <w:bookmarkStart w:id="0" w:name="_GoBack"/>
      <w:bookmarkEnd w:id="0"/>
      <w:r>
        <w:rPr>
          <w:sz w:val="24"/>
          <w:szCs w:val="24"/>
          <w:shd w:val="clear" w:color="auto" w:fill="FFFFFF"/>
        </w:rPr>
        <w:t xml:space="preserve">ПАО «Россети Волга» от </w:t>
      </w:r>
      <w:r>
        <w:rPr>
          <w:sz w:val="24"/>
          <w:szCs w:val="24"/>
        </w:rPr>
        <w:t>20.05.2024 (протокол от 06.05.2024 №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24)</w:t>
      </w:r>
      <w:r>
        <w:rPr>
          <w:sz w:val="24"/>
          <w:szCs w:val="24"/>
          <w:shd w:val="clear" w:color="auto" w:fill="FFFFFF"/>
        </w:rPr>
        <w:t xml:space="preserve">; </w:t>
      </w:r>
    </w:p>
    <w:p w:rsidR="00861E84" w:rsidRPr="00B3643B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- Кодексом корпоративной этики и должностного поведения работников, </w:t>
      </w:r>
      <w:r w:rsidRPr="00B3643B">
        <w:rPr>
          <w:sz w:val="24"/>
          <w:szCs w:val="24"/>
          <w:shd w:val="clear" w:color="auto" w:fill="FFFFFF"/>
        </w:rPr>
        <w:t>утвержденным решением Совета директоров от 20.04.2017 (протокол от 24.04.2017 №</w:t>
      </w:r>
      <w:r>
        <w:rPr>
          <w:sz w:val="24"/>
          <w:szCs w:val="24"/>
          <w:shd w:val="clear" w:color="auto" w:fill="FFFFFF"/>
        </w:rPr>
        <w:t xml:space="preserve"> </w:t>
      </w:r>
      <w:r w:rsidRPr="00B3643B">
        <w:rPr>
          <w:sz w:val="24"/>
          <w:szCs w:val="24"/>
          <w:shd w:val="clear" w:color="auto" w:fill="FFFFFF"/>
        </w:rPr>
        <w:t xml:space="preserve">31); </w:t>
      </w:r>
    </w:p>
    <w:p w:rsidR="00861E84" w:rsidRPr="00B3643B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 w:rsidRPr="00B3643B">
        <w:rPr>
          <w:sz w:val="24"/>
          <w:szCs w:val="24"/>
          <w:shd w:val="clear" w:color="auto" w:fill="FFFFFF"/>
        </w:rPr>
        <w:t xml:space="preserve">-  Антикоррупционной политикой, утвержденной решением Совета директоров </w:t>
      </w:r>
      <w:r w:rsidRPr="00B3643B">
        <w:rPr>
          <w:sz w:val="24"/>
          <w:szCs w:val="24"/>
          <w:shd w:val="clear" w:color="auto" w:fill="FFFFFF"/>
        </w:rPr>
        <w:br/>
        <w:t xml:space="preserve">ПАО «Россети Волга» от 02.08.2023 (протокол от 04.08.2023 № 3); </w:t>
      </w: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 w:rsidRPr="00B3643B">
        <w:rPr>
          <w:sz w:val="24"/>
          <w:szCs w:val="24"/>
          <w:shd w:val="clear" w:color="auto" w:fill="FFFFFF"/>
        </w:rPr>
        <w:t xml:space="preserve">-  </w:t>
      </w:r>
      <w:r w:rsidRPr="00C50DF3">
        <w:rPr>
          <w:sz w:val="24"/>
          <w:szCs w:val="24"/>
          <w:shd w:val="clear" w:color="auto" w:fill="FFFFFF"/>
        </w:rPr>
        <w:t xml:space="preserve">Единым стандартом закупок, утвержденным решением Совета директоров </w:t>
      </w:r>
      <w:r>
        <w:rPr>
          <w:sz w:val="24"/>
          <w:szCs w:val="24"/>
          <w:shd w:val="clear" w:color="auto" w:fill="FFFFFF"/>
        </w:rPr>
        <w:br/>
      </w:r>
      <w:r w:rsidRPr="00C50DF3">
        <w:rPr>
          <w:sz w:val="24"/>
          <w:szCs w:val="24"/>
          <w:shd w:val="clear" w:color="auto" w:fill="FFFFFF"/>
        </w:rPr>
        <w:t xml:space="preserve">ПАО «Россети» от 16.12.2024 </w:t>
      </w:r>
      <w:r>
        <w:rPr>
          <w:sz w:val="24"/>
          <w:szCs w:val="24"/>
          <w:shd w:val="clear" w:color="auto" w:fill="FFFFFF"/>
        </w:rPr>
        <w:t>(протокол от 16.12.2024 № 671);</w:t>
      </w: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-  Положением о системе управления охраной труда в группе компаний «Россети Волга», утвержденным приказом от 30.10.2023 № 585; </w:t>
      </w: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-  Политикой в области пожарной безопасности ПАО «Россети», утвержденной распоряжением от 01.09.2023 № 435р. </w:t>
      </w:r>
    </w:p>
    <w:p w:rsidR="00861E84" w:rsidRPr="00C50DF3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-  Кодексом поставщика ПАО «Россети Волга», утвержденным приказом</w:t>
      </w:r>
      <w:r w:rsidRPr="00B15CF0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                                    </w:t>
      </w:r>
      <w:r>
        <w:rPr>
          <w:sz w:val="24"/>
          <w:szCs w:val="24"/>
          <w:shd w:val="clear" w:color="auto" w:fill="FFFFFF"/>
        </w:rPr>
        <w:t>от 08.06.2026 № 263.</w:t>
      </w: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1.3.  Кодекс является общедоступным документом и размещен на сайте Общества </w:t>
      </w:r>
      <w:r>
        <w:rPr>
          <w:sz w:val="24"/>
          <w:szCs w:val="24"/>
          <w:shd w:val="clear" w:color="auto" w:fill="FFFFFF"/>
        </w:rPr>
        <w:t xml:space="preserve">                    </w:t>
      </w:r>
      <w:r>
        <w:rPr>
          <w:sz w:val="24"/>
          <w:szCs w:val="24"/>
          <w:shd w:val="clear" w:color="auto" w:fill="FFFFFF"/>
        </w:rPr>
        <w:t>в информационно-телекоммуникационной сети «Интернет».</w:t>
      </w: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1.4. Кодекс, а также изменения в него утверждаются приказами Генерального директора Общества.</w:t>
      </w:r>
    </w:p>
    <w:p w:rsidR="00861E84" w:rsidRDefault="00861E84" w:rsidP="00861E84">
      <w:pPr>
        <w:spacing w:after="0"/>
        <w:ind w:firstLine="708"/>
        <w:jc w:val="both"/>
        <w:rPr>
          <w:sz w:val="24"/>
          <w:szCs w:val="24"/>
          <w:shd w:val="clear" w:color="auto" w:fill="FFFFFF"/>
        </w:rPr>
      </w:pPr>
    </w:p>
    <w:p w:rsidR="00861E84" w:rsidRPr="00604893" w:rsidRDefault="00861E84" w:rsidP="00861E84">
      <w:pPr>
        <w:pStyle w:val="aa"/>
        <w:numPr>
          <w:ilvl w:val="0"/>
          <w:numId w:val="1"/>
        </w:numPr>
        <w:spacing w:after="0"/>
        <w:jc w:val="center"/>
        <w:rPr>
          <w:b/>
          <w:sz w:val="24"/>
          <w:szCs w:val="24"/>
          <w:shd w:val="clear" w:color="auto" w:fill="FFFFFF"/>
        </w:rPr>
      </w:pPr>
      <w:r w:rsidRPr="00604893">
        <w:rPr>
          <w:b/>
          <w:sz w:val="24"/>
          <w:szCs w:val="24"/>
          <w:shd w:val="clear" w:color="auto" w:fill="FFFFFF"/>
        </w:rPr>
        <w:t>Цель и область применения Кодекса</w:t>
      </w:r>
    </w:p>
    <w:p w:rsidR="00861E84" w:rsidRPr="00604893" w:rsidRDefault="00861E84" w:rsidP="00861E84">
      <w:pPr>
        <w:pStyle w:val="aa"/>
        <w:spacing w:after="0"/>
        <w:rPr>
          <w:b/>
          <w:sz w:val="24"/>
          <w:szCs w:val="24"/>
          <w:shd w:val="clear" w:color="auto" w:fill="FFFFFF"/>
        </w:rPr>
      </w:pPr>
    </w:p>
    <w:p w:rsidR="00861E84" w:rsidRDefault="00861E84" w:rsidP="00861E84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2.1. Целью настоящего Кодекса  является  содействие  распространению применяемых в  Обществе  практик  в  области  устойчивого  развития  среди поставщиков Общества</w:t>
      </w:r>
      <w:r>
        <w:rPr>
          <w:rStyle w:val="a7"/>
          <w:rFonts w:eastAsia="Times New Roman"/>
          <w:color w:val="000000"/>
          <w:sz w:val="24"/>
          <w:szCs w:val="24"/>
        </w:rPr>
        <w:footnoteReference w:id="1"/>
      </w:r>
      <w:r>
        <w:rPr>
          <w:rFonts w:eastAsia="Times New Roman"/>
          <w:color w:val="000000"/>
          <w:sz w:val="24"/>
          <w:szCs w:val="24"/>
        </w:rPr>
        <w:t xml:space="preserve"> .</w:t>
      </w:r>
    </w:p>
    <w:p w:rsidR="00861E84" w:rsidRDefault="00861E84" w:rsidP="00861E84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2.2. Кодекс, сведения о важности соблюдения его требований доступны для ознакомления всем участникам закупки/поставщикам Общества. </w:t>
      </w:r>
    </w:p>
    <w:p w:rsidR="00861E84" w:rsidRDefault="00861E84" w:rsidP="00861E84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2.3. При проведении закупочных процедур или заключении договора Общество обеспечивает информирование участников закупки/поставщиков о наличии Кодекса.  Общество подразумевает, что направление заявки на участие в закупочной процедуре и/или заключение договора с Обществом означает, что поставщик ознакомлен с положениями Кодекса. Кодекс имеет рекомендательный характер для поставщиков Общества в части применения ими в своей деятельности изложенных в Кодексе принципов и подходов.</w:t>
      </w:r>
    </w:p>
    <w:p w:rsidR="00861E84" w:rsidRDefault="00861E84" w:rsidP="00861E84">
      <w:pPr>
        <w:spacing w:after="0"/>
        <w:ind w:firstLine="708"/>
        <w:jc w:val="center"/>
        <w:rPr>
          <w:b/>
          <w:sz w:val="24"/>
          <w:szCs w:val="24"/>
          <w:shd w:val="clear" w:color="auto" w:fill="FFFFFF"/>
        </w:rPr>
      </w:pPr>
    </w:p>
    <w:p w:rsidR="00861E84" w:rsidRDefault="00861E84" w:rsidP="00861E84">
      <w:pPr>
        <w:spacing w:after="0"/>
        <w:ind w:firstLine="708"/>
        <w:jc w:val="center"/>
        <w:rPr>
          <w:b/>
          <w:sz w:val="24"/>
          <w:szCs w:val="24"/>
          <w:shd w:val="clear" w:color="auto" w:fill="FFFFFF"/>
        </w:rPr>
      </w:pPr>
    </w:p>
    <w:p w:rsidR="00861E84" w:rsidRDefault="00861E84" w:rsidP="00861E84">
      <w:pPr>
        <w:spacing w:after="0"/>
        <w:ind w:firstLine="708"/>
        <w:jc w:val="center"/>
        <w:rPr>
          <w:b/>
          <w:sz w:val="24"/>
          <w:szCs w:val="24"/>
          <w:shd w:val="clear" w:color="auto" w:fill="FFFFFF"/>
        </w:rPr>
      </w:pPr>
    </w:p>
    <w:p w:rsidR="00861E84" w:rsidRPr="00604893" w:rsidRDefault="00861E84" w:rsidP="00861E84">
      <w:pPr>
        <w:pStyle w:val="aa"/>
        <w:numPr>
          <w:ilvl w:val="0"/>
          <w:numId w:val="1"/>
        </w:numPr>
        <w:spacing w:after="0"/>
        <w:jc w:val="center"/>
        <w:rPr>
          <w:b/>
          <w:sz w:val="24"/>
          <w:szCs w:val="24"/>
          <w:shd w:val="clear" w:color="auto" w:fill="FFFFFF"/>
        </w:rPr>
      </w:pPr>
      <w:r w:rsidRPr="00604893">
        <w:rPr>
          <w:b/>
          <w:sz w:val="24"/>
          <w:szCs w:val="24"/>
          <w:shd w:val="clear" w:color="auto" w:fill="FFFFFF"/>
        </w:rPr>
        <w:lastRenderedPageBreak/>
        <w:t>Основополагающие принципы (положения) Кодекса</w:t>
      </w:r>
    </w:p>
    <w:p w:rsidR="00861E84" w:rsidRPr="00604893" w:rsidRDefault="00861E84" w:rsidP="00861E84">
      <w:pPr>
        <w:pStyle w:val="aa"/>
        <w:spacing w:after="0"/>
        <w:rPr>
          <w:b/>
          <w:sz w:val="24"/>
          <w:szCs w:val="24"/>
          <w:shd w:val="clear" w:color="auto" w:fill="FFFFFF"/>
        </w:rPr>
      </w:pPr>
    </w:p>
    <w:p w:rsidR="00861E84" w:rsidRDefault="00861E84" w:rsidP="00861E84">
      <w:pPr>
        <w:spacing w:after="0"/>
        <w:ind w:firstLine="708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АО «</w:t>
      </w:r>
      <w:r w:rsidRPr="009C205C">
        <w:rPr>
          <w:sz w:val="24"/>
          <w:szCs w:val="24"/>
          <w:shd w:val="clear" w:color="auto" w:fill="FFFFFF"/>
        </w:rPr>
        <w:t>Энергосервис Волги</w:t>
      </w:r>
      <w:r>
        <w:rPr>
          <w:bCs/>
          <w:iCs/>
          <w:sz w:val="24"/>
          <w:szCs w:val="24"/>
        </w:rPr>
        <w:t>» признает приоритетом сохранение жизни и здоровья работников АО «</w:t>
      </w:r>
      <w:r w:rsidRPr="009C205C">
        <w:rPr>
          <w:sz w:val="24"/>
          <w:szCs w:val="24"/>
          <w:shd w:val="clear" w:color="auto" w:fill="FFFFFF"/>
        </w:rPr>
        <w:t>Энергосервис Волги</w:t>
      </w:r>
      <w:r>
        <w:rPr>
          <w:bCs/>
          <w:iCs/>
          <w:sz w:val="24"/>
          <w:szCs w:val="24"/>
        </w:rPr>
        <w:t xml:space="preserve">» в процессе их трудовой деятельности, понимает значимость своего воздействия на окружающую среду, общество, устойчивое </w:t>
      </w:r>
      <w:r>
        <w:rPr>
          <w:bCs/>
          <w:iCs/>
          <w:sz w:val="24"/>
          <w:szCs w:val="24"/>
        </w:rPr>
        <w:t xml:space="preserve">                                            </w:t>
      </w:r>
      <w:r>
        <w:rPr>
          <w:bCs/>
          <w:iCs/>
          <w:sz w:val="24"/>
          <w:szCs w:val="24"/>
        </w:rPr>
        <w:t xml:space="preserve">и экономическое развитие регионов и предпринимает все необходимые меры для обеспечения ответственного и безопасного ведения своей деятельности. </w:t>
      </w:r>
    </w:p>
    <w:p w:rsidR="00861E84" w:rsidRDefault="00861E84" w:rsidP="00861E84">
      <w:pPr>
        <w:spacing w:after="0"/>
        <w:ind w:firstLine="708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Общество ожидает от своих поставщиков аналогичного подхода и принятия мер </w:t>
      </w:r>
      <w:r>
        <w:rPr>
          <w:bCs/>
          <w:iCs/>
          <w:sz w:val="24"/>
          <w:szCs w:val="24"/>
        </w:rPr>
        <w:t xml:space="preserve">                      </w:t>
      </w:r>
      <w:r>
        <w:rPr>
          <w:bCs/>
          <w:iCs/>
          <w:sz w:val="24"/>
          <w:szCs w:val="24"/>
        </w:rPr>
        <w:t>в области устойчивого развития с учетом специфики своей деятельности.</w:t>
      </w:r>
    </w:p>
    <w:p w:rsidR="00861E84" w:rsidRDefault="00861E84" w:rsidP="00861E84">
      <w:pPr>
        <w:spacing w:after="0"/>
        <w:ind w:firstLine="1560"/>
        <w:jc w:val="both"/>
        <w:rPr>
          <w:b/>
          <w:bCs/>
          <w:iCs/>
          <w:sz w:val="24"/>
          <w:szCs w:val="24"/>
        </w:rPr>
      </w:pPr>
    </w:p>
    <w:p w:rsidR="00861E84" w:rsidRPr="00604893" w:rsidRDefault="00861E84" w:rsidP="00861E84">
      <w:pPr>
        <w:pStyle w:val="aa"/>
        <w:numPr>
          <w:ilvl w:val="1"/>
          <w:numId w:val="1"/>
        </w:numPr>
        <w:spacing w:after="0"/>
        <w:jc w:val="center"/>
        <w:rPr>
          <w:b/>
          <w:bCs/>
          <w:iCs/>
          <w:sz w:val="24"/>
          <w:szCs w:val="24"/>
        </w:rPr>
      </w:pPr>
      <w:r w:rsidRPr="00604893">
        <w:rPr>
          <w:b/>
          <w:bCs/>
          <w:iCs/>
          <w:sz w:val="24"/>
          <w:szCs w:val="24"/>
        </w:rPr>
        <w:t>Экологическая ответственность и изменение климата</w:t>
      </w:r>
    </w:p>
    <w:p w:rsidR="00861E84" w:rsidRPr="00604893" w:rsidRDefault="00861E84" w:rsidP="00861E84">
      <w:pPr>
        <w:pStyle w:val="aa"/>
        <w:spacing w:after="0"/>
        <w:ind w:left="840"/>
        <w:rPr>
          <w:b/>
          <w:bCs/>
          <w:iCs/>
          <w:sz w:val="24"/>
          <w:szCs w:val="24"/>
        </w:rPr>
      </w:pP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АО «</w:t>
      </w:r>
      <w:r w:rsidRPr="009C205C">
        <w:rPr>
          <w:sz w:val="24"/>
          <w:szCs w:val="24"/>
          <w:shd w:val="clear" w:color="auto" w:fill="FFFFFF"/>
        </w:rPr>
        <w:t>Энергосервис Волги</w:t>
      </w:r>
      <w:r>
        <w:rPr>
          <w:sz w:val="24"/>
          <w:szCs w:val="24"/>
          <w:shd w:val="clear" w:color="auto" w:fill="FFFFFF"/>
        </w:rPr>
        <w:t xml:space="preserve">» ожидает от своих поставщиков соблюдения принципов ответственного отношения к охране окружающей среды, минимизации воздействия деятельности на окружающую среду и содействия в борьбе с изменением </w:t>
      </w:r>
      <w:proofErr w:type="gramStart"/>
      <w:r>
        <w:rPr>
          <w:sz w:val="24"/>
          <w:szCs w:val="24"/>
          <w:shd w:val="clear" w:color="auto" w:fill="FFFFFF"/>
        </w:rPr>
        <w:t xml:space="preserve">климата, </w:t>
      </w:r>
      <w:r>
        <w:rPr>
          <w:sz w:val="24"/>
          <w:szCs w:val="24"/>
          <w:shd w:val="clear" w:color="auto" w:fill="FFFFFF"/>
        </w:rPr>
        <w:t xml:space="preserve">  </w:t>
      </w:r>
      <w:proofErr w:type="gramEnd"/>
      <w:r>
        <w:rPr>
          <w:sz w:val="24"/>
          <w:szCs w:val="24"/>
          <w:shd w:val="clear" w:color="auto" w:fill="FFFFFF"/>
        </w:rPr>
        <w:t xml:space="preserve">                              </w:t>
      </w:r>
      <w:r>
        <w:rPr>
          <w:sz w:val="24"/>
          <w:szCs w:val="24"/>
          <w:shd w:val="clear" w:color="auto" w:fill="FFFFFF"/>
        </w:rPr>
        <w:t>в зависимости от специфики деятельности, путем:</w:t>
      </w: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-  обеспечения экологической безопасности производственных процессов; </w:t>
      </w: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-  развития ответственного, рационального и эффективного использования природных ресурсов;</w:t>
      </w: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 - обеспечения экологически безопасного обращения с отходами, включая реализацию мероприятий, направленных на вовлечение отходов в производство в качестве дополнительных источников сырья; </w:t>
      </w: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-  осуществления мероприятий по сохранению биологического разнообразия, в том числе водных биологических ресурсов и среды их обитания; </w:t>
      </w: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- выполнения мероприятий по рекультивации земель, нарушенных в результате деятельности; </w:t>
      </w: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-  проведения мероприятий по лесовосстановлению; </w:t>
      </w: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-  применения энергоэффективных технологий;</w:t>
      </w: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-  выявления и снижения рисков негативного воздействия деятельности на здоровье населения в регионах присутствия;</w:t>
      </w: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 -  внедрения добровольных механизмов экологической ответственности.</w:t>
      </w:r>
    </w:p>
    <w:p w:rsidR="00861E84" w:rsidRDefault="00861E84" w:rsidP="00861E84">
      <w:pPr>
        <w:spacing w:after="0"/>
        <w:ind w:firstLine="1701"/>
        <w:jc w:val="both"/>
        <w:rPr>
          <w:b/>
          <w:sz w:val="24"/>
          <w:szCs w:val="24"/>
          <w:shd w:val="clear" w:color="auto" w:fill="FFFFFF"/>
        </w:rPr>
      </w:pPr>
    </w:p>
    <w:p w:rsidR="00861E84" w:rsidRPr="00604893" w:rsidRDefault="00861E84" w:rsidP="00861E84">
      <w:pPr>
        <w:pStyle w:val="aa"/>
        <w:numPr>
          <w:ilvl w:val="1"/>
          <w:numId w:val="1"/>
        </w:numPr>
        <w:spacing w:after="0"/>
        <w:jc w:val="center"/>
        <w:rPr>
          <w:b/>
          <w:sz w:val="24"/>
          <w:szCs w:val="24"/>
          <w:shd w:val="clear" w:color="auto" w:fill="FFFFFF"/>
        </w:rPr>
      </w:pPr>
      <w:r w:rsidRPr="00604893">
        <w:rPr>
          <w:b/>
          <w:sz w:val="24"/>
          <w:szCs w:val="24"/>
          <w:shd w:val="clear" w:color="auto" w:fill="FFFFFF"/>
        </w:rPr>
        <w:t>Социальная ответственность</w:t>
      </w:r>
    </w:p>
    <w:p w:rsidR="00861E84" w:rsidRPr="00604893" w:rsidRDefault="00861E84" w:rsidP="00861E84">
      <w:pPr>
        <w:pStyle w:val="aa"/>
        <w:spacing w:after="0"/>
        <w:ind w:left="840"/>
        <w:rPr>
          <w:b/>
          <w:sz w:val="24"/>
          <w:szCs w:val="24"/>
          <w:shd w:val="clear" w:color="auto" w:fill="FFFFFF"/>
        </w:rPr>
      </w:pP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АО «</w:t>
      </w:r>
      <w:r w:rsidRPr="009C205C">
        <w:rPr>
          <w:sz w:val="24"/>
          <w:szCs w:val="24"/>
          <w:shd w:val="clear" w:color="auto" w:fill="FFFFFF"/>
        </w:rPr>
        <w:t>Энергосервис Волги</w:t>
      </w:r>
      <w:r>
        <w:rPr>
          <w:sz w:val="24"/>
          <w:szCs w:val="24"/>
          <w:shd w:val="clear" w:color="auto" w:fill="FFFFFF"/>
        </w:rPr>
        <w:t>» стремится обеспечить безопасность населения в регионах присутствия, сохранить здоровье и благополучие своих работников и ожидает аналогичного подхода со стороны своих поставщиков посредством:</w:t>
      </w:r>
    </w:p>
    <w:p w:rsidR="00861E84" w:rsidRDefault="00861E84" w:rsidP="00861E84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В части защиты местного населения и коренных малочисленных народов</w:t>
      </w:r>
      <w:r w:rsidRPr="00B15CF0">
        <w:rPr>
          <w:rFonts w:eastAsia="Times New Roman"/>
          <w:b/>
          <w:color w:val="000000"/>
          <w:sz w:val="24"/>
          <w:szCs w:val="24"/>
        </w:rPr>
        <w:t xml:space="preserve"> </w:t>
      </w:r>
      <w:r>
        <w:rPr>
          <w:rFonts w:eastAsia="Times New Roman"/>
          <w:b/>
          <w:color w:val="000000"/>
          <w:sz w:val="24"/>
          <w:szCs w:val="24"/>
        </w:rPr>
        <w:t xml:space="preserve">                            </w:t>
      </w:r>
      <w:r>
        <w:rPr>
          <w:rFonts w:eastAsia="Times New Roman"/>
          <w:b/>
          <w:color w:val="000000"/>
          <w:sz w:val="24"/>
          <w:szCs w:val="24"/>
        </w:rPr>
        <w:t>в регионах присутствия:</w:t>
      </w:r>
      <w:r>
        <w:rPr>
          <w:rFonts w:eastAsia="Times New Roman"/>
          <w:color w:val="000000"/>
          <w:sz w:val="24"/>
          <w:szCs w:val="24"/>
        </w:rPr>
        <w:t xml:space="preserve"> </w:t>
      </w:r>
    </w:p>
    <w:p w:rsidR="00861E84" w:rsidRDefault="00861E84" w:rsidP="00861E84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- соблюдения требований по защите прав местных сообществ и коренных малочисленных народов в регионах присутствия; </w:t>
      </w:r>
    </w:p>
    <w:p w:rsidR="00861E84" w:rsidRDefault="00861E84" w:rsidP="00861E84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- содействия в сохранении этнокультурного достояния и традиций коренных малочисленных народов; </w:t>
      </w:r>
    </w:p>
    <w:p w:rsidR="00861E84" w:rsidRDefault="00861E84" w:rsidP="00861E84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 - оказания всесторонней поддержки местным сообществам и коренным </w:t>
      </w:r>
      <w:r>
        <w:rPr>
          <w:rFonts w:eastAsia="Times New Roman"/>
          <w:color w:val="000000"/>
          <w:sz w:val="24"/>
          <w:szCs w:val="24"/>
        </w:rPr>
        <w:t xml:space="preserve">                                         </w:t>
      </w:r>
      <w:r>
        <w:rPr>
          <w:rFonts w:eastAsia="Times New Roman"/>
          <w:color w:val="000000"/>
          <w:sz w:val="24"/>
          <w:szCs w:val="24"/>
        </w:rPr>
        <w:t>и малочисленным народам, в том числе путем предоставления обратной связи по вопросам нарушения прав человека (неуважительного отношения к среде обитания коренных народов, к культурному наследию местных сообществ).</w:t>
      </w:r>
    </w:p>
    <w:p w:rsidR="00861E84" w:rsidRDefault="00861E84" w:rsidP="00861E84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В части охраны труда и производственной безопасности:</w:t>
      </w:r>
      <w:r>
        <w:rPr>
          <w:rFonts w:eastAsia="Times New Roman"/>
          <w:color w:val="000000"/>
          <w:sz w:val="24"/>
          <w:szCs w:val="24"/>
        </w:rPr>
        <w:t xml:space="preserve"> </w:t>
      </w:r>
    </w:p>
    <w:p w:rsidR="00861E84" w:rsidRDefault="00861E84" w:rsidP="00861E84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- обеспечения приоритета сохранения жизни и здоровья работников в процессе</w:t>
      </w:r>
      <w:r>
        <w:rPr>
          <w:rFonts w:eastAsia="Times New Roman"/>
          <w:color w:val="000000"/>
          <w:sz w:val="24"/>
          <w:szCs w:val="24"/>
        </w:rPr>
        <w:t xml:space="preserve">                      </w:t>
      </w:r>
      <w:r>
        <w:rPr>
          <w:rFonts w:eastAsia="Times New Roman"/>
          <w:color w:val="000000"/>
          <w:sz w:val="24"/>
          <w:szCs w:val="24"/>
        </w:rPr>
        <w:t xml:space="preserve"> их трудовой деятельности над результатами производственной деятельности; </w:t>
      </w:r>
    </w:p>
    <w:p w:rsidR="00861E84" w:rsidRDefault="00861E84" w:rsidP="00861E84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-  создания безопасных условий труда; </w:t>
      </w:r>
    </w:p>
    <w:p w:rsidR="00861E84" w:rsidRDefault="00861E84" w:rsidP="00861E84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-  исключения рабочих мест с опасными условиями труда;</w:t>
      </w:r>
    </w:p>
    <w:p w:rsidR="00861E84" w:rsidRDefault="00861E84" w:rsidP="00861E84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lastRenderedPageBreak/>
        <w:t xml:space="preserve">- обеспечения эффективного функционирования и непрерывного совершенствования системы управления производственной безопасностью; </w:t>
      </w:r>
    </w:p>
    <w:p w:rsidR="00861E84" w:rsidRDefault="00861E84" w:rsidP="00861E84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-  оснащения работников средствами индивидуальной защиты;</w:t>
      </w:r>
    </w:p>
    <w:p w:rsidR="00861E84" w:rsidRDefault="00861E84" w:rsidP="00861E84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-  обеспечения компетентности руководителей и других работников в части вопросов производственной безопасности; </w:t>
      </w:r>
    </w:p>
    <w:p w:rsidR="00861E84" w:rsidRDefault="00861E84" w:rsidP="00861E84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-  обеспечения высокого уровня корпоративной культуры безопасности производства; </w:t>
      </w:r>
    </w:p>
    <w:p w:rsidR="00861E84" w:rsidRDefault="00861E84" w:rsidP="00861E84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-  соблюдения всех требований охраны труда и производственной безопасности. </w:t>
      </w:r>
    </w:p>
    <w:p w:rsidR="00861E84" w:rsidRDefault="00861E84" w:rsidP="00861E84">
      <w:pPr>
        <w:shd w:val="clear" w:color="auto" w:fill="FFFFFF"/>
        <w:spacing w:after="0"/>
        <w:ind w:firstLine="709"/>
        <w:jc w:val="both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 xml:space="preserve">В части соблюдения прав человека: </w:t>
      </w:r>
    </w:p>
    <w:p w:rsidR="00861E84" w:rsidRDefault="00861E84" w:rsidP="00861E84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-  недискриминационного подхода к подбору персонала и условиям труда;</w:t>
      </w:r>
    </w:p>
    <w:p w:rsidR="00861E84" w:rsidRDefault="00861E84" w:rsidP="00861E84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 -  недопущения использования детского и принудительного труда;</w:t>
      </w:r>
    </w:p>
    <w:p w:rsidR="00861E84" w:rsidRDefault="00861E84" w:rsidP="00861E84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 - признания прав работников на объединения (ассоциации) для защиты своих интересов, включая создание и вступление в профессиональные союзы, заключение коллективных договоров; </w:t>
      </w:r>
    </w:p>
    <w:p w:rsidR="00861E84" w:rsidRDefault="00861E84" w:rsidP="00861E84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-  предотвращения физического, вербального или психологического притеснения на рабочем месте;</w:t>
      </w:r>
    </w:p>
    <w:p w:rsidR="00861E84" w:rsidRDefault="00861E84" w:rsidP="00861E84">
      <w:pPr>
        <w:shd w:val="clear" w:color="auto" w:fill="FFFFFF"/>
        <w:tabs>
          <w:tab w:val="left" w:pos="426"/>
        </w:tabs>
        <w:spacing w:after="0"/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 - создания подходящих рабочих условий для людей с ограниченными возможностями; </w:t>
      </w:r>
    </w:p>
    <w:p w:rsidR="00861E84" w:rsidRDefault="00861E84" w:rsidP="00861E84">
      <w:pPr>
        <w:shd w:val="clear" w:color="auto" w:fill="FFFFFF"/>
        <w:spacing w:after="0"/>
        <w:ind w:firstLine="709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- реализации программ добровольного личного страхования или программ корпоративной медицины.</w:t>
      </w:r>
    </w:p>
    <w:p w:rsidR="00861E84" w:rsidRDefault="00861E84" w:rsidP="00861E84">
      <w:pPr>
        <w:shd w:val="clear" w:color="auto" w:fill="FFFFFF"/>
        <w:spacing w:after="0"/>
        <w:ind w:firstLine="1701"/>
        <w:jc w:val="both"/>
        <w:rPr>
          <w:rFonts w:eastAsia="Times New Roman"/>
          <w:b/>
          <w:color w:val="000000"/>
          <w:sz w:val="24"/>
          <w:szCs w:val="24"/>
        </w:rPr>
      </w:pPr>
    </w:p>
    <w:p w:rsidR="00861E84" w:rsidRPr="00604893" w:rsidRDefault="00861E84" w:rsidP="00861E84">
      <w:pPr>
        <w:pStyle w:val="aa"/>
        <w:numPr>
          <w:ilvl w:val="1"/>
          <w:numId w:val="1"/>
        </w:numPr>
        <w:shd w:val="clear" w:color="auto" w:fill="FFFFFF"/>
        <w:spacing w:after="0"/>
        <w:jc w:val="center"/>
        <w:rPr>
          <w:rFonts w:eastAsia="Times New Roman"/>
          <w:b/>
          <w:color w:val="000000"/>
          <w:sz w:val="24"/>
          <w:szCs w:val="24"/>
        </w:rPr>
      </w:pPr>
      <w:r w:rsidRPr="00604893">
        <w:rPr>
          <w:rFonts w:eastAsia="Times New Roman"/>
          <w:b/>
          <w:color w:val="000000"/>
          <w:sz w:val="24"/>
          <w:szCs w:val="24"/>
        </w:rPr>
        <w:t>Устойчивое управление и этичное деловое поведение</w:t>
      </w:r>
    </w:p>
    <w:p w:rsidR="00861E84" w:rsidRPr="00604893" w:rsidRDefault="00861E84" w:rsidP="00861E84">
      <w:pPr>
        <w:pStyle w:val="aa"/>
        <w:shd w:val="clear" w:color="auto" w:fill="FFFFFF"/>
        <w:spacing w:after="0"/>
        <w:ind w:left="840"/>
        <w:jc w:val="both"/>
        <w:rPr>
          <w:rFonts w:eastAsia="Times New Roman"/>
          <w:b/>
          <w:color w:val="000000"/>
          <w:sz w:val="24"/>
          <w:szCs w:val="24"/>
        </w:rPr>
      </w:pPr>
    </w:p>
    <w:p w:rsidR="00861E84" w:rsidRDefault="00861E84" w:rsidP="00861E84">
      <w:pPr>
        <w:spacing w:after="0"/>
        <w:ind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АО «</w:t>
      </w:r>
      <w:r w:rsidRPr="009C205C">
        <w:rPr>
          <w:sz w:val="24"/>
          <w:szCs w:val="24"/>
          <w:shd w:val="clear" w:color="auto" w:fill="FFFFFF"/>
        </w:rPr>
        <w:t>Энергосервис Волги</w:t>
      </w:r>
      <w:r>
        <w:rPr>
          <w:bCs/>
          <w:iCs/>
          <w:sz w:val="24"/>
          <w:szCs w:val="24"/>
        </w:rPr>
        <w:t>» придерживается принципов деловой прозрачности, честности и этической ответственности и ожидает аналогичного подхода со стороны своих поставщиков посредством:</w:t>
      </w: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-  соблюдения действующего законодательства, иных нормативно - правовых актов, отраслевых стандартов и требований;</w:t>
      </w: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 -  надлежащего   исполнения всех обязательств, предусмотренных договорами, заключенными с Обществом; </w:t>
      </w: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-  соблюдения этических принципов, таких как персональная ответственность, честность, порядочность и профессионализм; </w:t>
      </w: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- недопущения взяточничества и любых коррупционных правонарушений, применения антикоррупционных мер согласно действующему законодательству;</w:t>
      </w: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-  недопущения действий или бездействия, порождающих конфликты в деловых отношениях, и стремление к урегулированию таких конфликтов; </w:t>
      </w:r>
    </w:p>
    <w:p w:rsidR="00861E84" w:rsidRDefault="00861E84" w:rsidP="00861E84">
      <w:pPr>
        <w:spacing w:after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-  ведения честной конкуренции в соответствии с Федеральным законом от   26.07.2006</w:t>
      </w:r>
      <w:r>
        <w:rPr>
          <w:sz w:val="24"/>
          <w:szCs w:val="24"/>
          <w:shd w:val="clear" w:color="auto" w:fill="FFFFFF"/>
        </w:rPr>
        <w:br/>
        <w:t xml:space="preserve">№ 135-ФЗ «О защите конкуренции», Федеральным законом от 17.08.1995 № 147-ФЗ </w:t>
      </w:r>
      <w:r>
        <w:rPr>
          <w:sz w:val="24"/>
          <w:szCs w:val="24"/>
          <w:shd w:val="clear" w:color="auto" w:fill="FFFFFF"/>
        </w:rPr>
        <w:br/>
        <w:t xml:space="preserve">«О естественных монополиях», Федеральным законом от 29.07.2004 № 98-ФЗ </w:t>
      </w:r>
      <w:r>
        <w:rPr>
          <w:sz w:val="24"/>
          <w:szCs w:val="24"/>
          <w:shd w:val="clear" w:color="auto" w:fill="FFFFFF"/>
        </w:rPr>
        <w:br/>
        <w:t xml:space="preserve">«О коммерческой тайне»; </w:t>
      </w:r>
    </w:p>
    <w:p w:rsidR="00861E84" w:rsidRDefault="00861E84" w:rsidP="00861E84">
      <w:pPr>
        <w:spacing w:after="0"/>
        <w:ind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  <w:shd w:val="clear" w:color="auto" w:fill="FFFFFF"/>
        </w:rPr>
        <w:t>-  соблюдения сохранности персональных данных и конфиденциальной информации, в том числе информации, относящейся к коммерческой тайне, а также иным сведениям, несанкционированное распространение которых может оказать влияние на репутацию или финансовое положение Общества.</w:t>
      </w:r>
    </w:p>
    <w:p w:rsidR="00861E84" w:rsidRDefault="00861E84" w:rsidP="00861E84"/>
    <w:p w:rsidR="001A6D0C" w:rsidRDefault="001A6D0C" w:rsidP="00861E84">
      <w:pPr>
        <w:spacing w:after="0"/>
        <w:jc w:val="center"/>
      </w:pPr>
    </w:p>
    <w:sectPr w:rsidR="001A6D0C" w:rsidSect="00861E84">
      <w:headerReference w:type="default" r:id="rId8"/>
      <w:pgSz w:w="11906" w:h="16838"/>
      <w:pgMar w:top="1134" w:right="709" w:bottom="113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6D0C" w:rsidRDefault="00CA325F">
      <w:pPr>
        <w:spacing w:after="0"/>
      </w:pPr>
      <w:r>
        <w:separator/>
      </w:r>
    </w:p>
  </w:endnote>
  <w:endnote w:type="continuationSeparator" w:id="0">
    <w:p w:rsidR="001A6D0C" w:rsidRDefault="00CA32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6D0C" w:rsidRDefault="00CA325F">
      <w:pPr>
        <w:spacing w:after="0"/>
      </w:pPr>
      <w:r>
        <w:separator/>
      </w:r>
    </w:p>
  </w:footnote>
  <w:footnote w:type="continuationSeparator" w:id="0">
    <w:p w:rsidR="001A6D0C" w:rsidRDefault="00CA325F">
      <w:pPr>
        <w:spacing w:after="0"/>
      </w:pPr>
      <w:r>
        <w:continuationSeparator/>
      </w:r>
    </w:p>
  </w:footnote>
  <w:footnote w:id="1">
    <w:p w:rsidR="00861E84" w:rsidRPr="00D05C1E" w:rsidRDefault="00861E84" w:rsidP="00861E84">
      <w:pPr>
        <w:pStyle w:val="a5"/>
        <w:jc w:val="both"/>
        <w:rPr>
          <w:rFonts w:eastAsia="Times New Roman"/>
          <w:color w:val="000000"/>
          <w:sz w:val="18"/>
          <w:szCs w:val="18"/>
        </w:rPr>
      </w:pPr>
      <w:r>
        <w:rPr>
          <w:rStyle w:val="a7"/>
        </w:rPr>
        <w:footnoteRef/>
      </w:r>
      <w:r>
        <w:t xml:space="preserve"> </w:t>
      </w:r>
      <w:r>
        <w:rPr>
          <w:rFonts w:eastAsia="Times New Roman"/>
          <w:color w:val="000000"/>
          <w:sz w:val="18"/>
          <w:szCs w:val="18"/>
        </w:rPr>
        <w:t xml:space="preserve">Под поставщиками понимаются физические или юридические лица, в том числе индивидуальные предприниматели, соответствующие требованиям законодательства Российской Федерации и закупочной документации, с которыми </w:t>
      </w:r>
      <w:r>
        <w:rPr>
          <w:rFonts w:eastAsia="Times New Roman"/>
          <w:color w:val="000000"/>
          <w:sz w:val="18"/>
          <w:szCs w:val="18"/>
        </w:rPr>
        <w:br/>
        <w:t>АО «</w:t>
      </w:r>
      <w:r w:rsidRPr="00D05C1E">
        <w:rPr>
          <w:rFonts w:eastAsia="Times New Roman"/>
          <w:color w:val="000000"/>
          <w:sz w:val="18"/>
          <w:szCs w:val="18"/>
        </w:rPr>
        <w:t>Энергосервис Волги</w:t>
      </w:r>
      <w:r>
        <w:rPr>
          <w:rFonts w:eastAsia="Times New Roman"/>
          <w:color w:val="000000"/>
          <w:sz w:val="18"/>
          <w:szCs w:val="18"/>
        </w:rPr>
        <w:t xml:space="preserve">» </w:t>
      </w:r>
      <w:r w:rsidRPr="00507D39">
        <w:rPr>
          <w:rFonts w:eastAsia="Times New Roman"/>
          <w:sz w:val="18"/>
          <w:szCs w:val="18"/>
        </w:rPr>
        <w:t xml:space="preserve">заключило договоры </w:t>
      </w:r>
      <w:r>
        <w:rPr>
          <w:rFonts w:eastAsia="Times New Roman"/>
          <w:color w:val="000000"/>
          <w:sz w:val="18"/>
          <w:szCs w:val="18"/>
        </w:rPr>
        <w:t>либо планирует заключить договоры по</w:t>
      </w:r>
      <w:r w:rsidRPr="00D05C1E">
        <w:rPr>
          <w:rFonts w:eastAsia="Times New Roman"/>
          <w:color w:val="000000"/>
          <w:sz w:val="18"/>
          <w:szCs w:val="18"/>
        </w:rPr>
        <w:t xml:space="preserve"> результатам закупочной</w:t>
      </w:r>
      <w:r>
        <w:rPr>
          <w:rFonts w:eastAsia="Times New Roman"/>
          <w:color w:val="000000"/>
        </w:rPr>
        <w:t xml:space="preserve"> </w:t>
      </w:r>
      <w:r w:rsidRPr="00050975">
        <w:rPr>
          <w:rFonts w:eastAsia="Times New Roman"/>
          <w:color w:val="000000"/>
          <w:sz w:val="18"/>
          <w:szCs w:val="18"/>
        </w:rPr>
        <w:t xml:space="preserve">процедуры, </w:t>
      </w:r>
      <w:r w:rsidRPr="00D05C1E">
        <w:rPr>
          <w:rFonts w:eastAsia="Times New Roman"/>
          <w:color w:val="000000"/>
          <w:sz w:val="18"/>
          <w:szCs w:val="18"/>
        </w:rPr>
        <w:t>предметом которых являются купля-продажа (поставка), выполнение работ, оказание услуг и т.п</w:t>
      </w:r>
      <w:r>
        <w:rPr>
          <w:rFonts w:eastAsia="Times New Roman"/>
          <w:color w:val="000000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1025893"/>
      <w:docPartObj>
        <w:docPartGallery w:val="Page Numbers (Top of Page)"/>
        <w:docPartUnique/>
      </w:docPartObj>
    </w:sdtPr>
    <w:sdtEndPr/>
    <w:sdtContent>
      <w:p w:rsidR="001A6D0C" w:rsidRDefault="001A6D0C">
        <w:pPr>
          <w:pStyle w:val="a3"/>
          <w:jc w:val="center"/>
        </w:pPr>
      </w:p>
      <w:p w:rsidR="001A6D0C" w:rsidRDefault="001A6D0C">
        <w:pPr>
          <w:pStyle w:val="a3"/>
          <w:jc w:val="center"/>
        </w:pPr>
      </w:p>
      <w:p w:rsidR="001A6D0C" w:rsidRDefault="002C20BC">
        <w:pPr>
          <w:pStyle w:val="a3"/>
          <w:jc w:val="center"/>
        </w:pPr>
      </w:p>
    </w:sdtContent>
  </w:sdt>
  <w:p w:rsidR="001A6D0C" w:rsidRDefault="001A6D0C">
    <w:pPr>
      <w:pStyle w:val="a3"/>
      <w:ind w:left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9826FE"/>
    <w:multiLevelType w:val="multilevel"/>
    <w:tmpl w:val="6054ED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D0C"/>
    <w:rsid w:val="001A6D0C"/>
    <w:rsid w:val="002C20BC"/>
    <w:rsid w:val="00333AE2"/>
    <w:rsid w:val="005150B0"/>
    <w:rsid w:val="00763181"/>
    <w:rsid w:val="007A0ED3"/>
    <w:rsid w:val="00861E84"/>
    <w:rsid w:val="00CA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A29F78"/>
  <w15:chartTrackingRefBased/>
  <w15:docId w15:val="{A30BF857-4C29-44F9-9BEF-0F273233A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20" w:line="240" w:lineRule="auto"/>
    </w:pPr>
    <w:rPr>
      <w:rFonts w:ascii="Times New Roman" w:eastAsia="Calibri" w:hAnsi="Times New Roman" w:cs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Calibri" w:hAnsi="Times New Roman" w:cs="Times New Roman"/>
      <w:sz w:val="28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pPr>
      <w:spacing w:after="0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Pr>
      <w:vertAlign w:val="superscript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Pr>
      <w:rFonts w:ascii="Times New Roman" w:eastAsia="Calibri" w:hAnsi="Times New Roman" w:cs="Times New Roman"/>
      <w:sz w:val="28"/>
      <w:lang w:eastAsia="ru-RU"/>
    </w:rPr>
  </w:style>
  <w:style w:type="paragraph" w:styleId="aa">
    <w:name w:val="List Paragraph"/>
    <w:basedOn w:val="a"/>
    <w:uiPriority w:val="34"/>
    <w:qFormat/>
    <w:rsid w:val="00861E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FE057C-B615-4B16-AA05-8D4692971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1232</Words>
  <Characters>7023</Characters>
  <Application>Microsoft Office Word</Application>
  <DocSecurity>0</DocSecurity>
  <Lines>58</Lines>
  <Paragraphs>16</Paragraphs>
  <ScaleCrop>false</ScaleCrop>
  <Company/>
  <LinksUpToDate>false</LinksUpToDate>
  <CharactersWithSpaces>8239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Кулинская Анастасия Юрьевна</dc:creator>
  <cp:keywords/>
  <dc:description/>
  <cp:lastModifiedBy>Черножиц Наталия Александровна</cp:lastModifiedBy>
  <cp:revision>10</cp:revision>
  <dcterms:created xsi:type="dcterms:W3CDTF">2026-05-27T11:28:00Z</dcterms:created>
  <dcterms:modified xsi:type="dcterms:W3CDTF">2026-07-06T07:06:00Z</dcterms:modified>
</cp:coreProperties>
</file>